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738D" w:rsidRPr="00EA5338" w:rsidRDefault="001747F0" w:rsidP="00F06FBC">
      <w:pPr>
        <w:jc w:val="center"/>
        <w:rPr>
          <w:rFonts w:ascii="Verdana" w:hAnsi="Verdana" w:cs="Tahoma"/>
          <w:b/>
          <w:smallCaps/>
          <w:sz w:val="40"/>
        </w:rPr>
      </w:pPr>
      <w:r w:rsidRPr="00EA5338">
        <w:rPr>
          <w:rFonts w:ascii="Verdana" w:hAnsi="Verdana" w:cs="Tahoma"/>
          <w:b/>
          <w:smallCaps/>
          <w:sz w:val="40"/>
        </w:rPr>
        <w:t>Memória Descritiva</w:t>
      </w:r>
    </w:p>
    <w:p w:rsidR="00B059C4" w:rsidRDefault="00682557" w:rsidP="00682557">
      <w:pPr>
        <w:jc w:val="center"/>
        <w:rPr>
          <w:rFonts w:ascii="Verdana" w:hAnsi="Verdana" w:cs="Tahoma"/>
          <w:b/>
          <w:smallCaps/>
          <w:sz w:val="28"/>
        </w:rPr>
      </w:pPr>
      <w:r w:rsidRPr="00EA5338">
        <w:rPr>
          <w:rFonts w:ascii="Verdana" w:hAnsi="Verdana" w:cs="Tahoma"/>
          <w:b/>
          <w:smallCaps/>
          <w:sz w:val="28"/>
        </w:rPr>
        <w:t xml:space="preserve">Medida </w:t>
      </w:r>
      <w:r w:rsidR="00B059C4">
        <w:rPr>
          <w:rFonts w:ascii="Verdana" w:hAnsi="Verdana" w:cs="Tahoma"/>
          <w:b/>
          <w:smallCaps/>
          <w:sz w:val="28"/>
        </w:rPr>
        <w:t>10 LEADER</w:t>
      </w:r>
    </w:p>
    <w:p w:rsidR="00682557" w:rsidRPr="00EA5338" w:rsidRDefault="00B059C4" w:rsidP="00682557">
      <w:pPr>
        <w:jc w:val="center"/>
        <w:rPr>
          <w:rFonts w:ascii="Verdana" w:hAnsi="Verdana" w:cs="Tahoma"/>
          <w:b/>
          <w:smallCaps/>
          <w:sz w:val="28"/>
        </w:rPr>
      </w:pPr>
      <w:r>
        <w:rPr>
          <w:rFonts w:ascii="Verdana" w:hAnsi="Verdana" w:cs="Tahoma"/>
          <w:b/>
          <w:smallCaps/>
          <w:sz w:val="28"/>
        </w:rPr>
        <w:t xml:space="preserve">10.2.1.2 </w:t>
      </w:r>
      <w:r w:rsidR="00682557">
        <w:rPr>
          <w:rFonts w:ascii="Verdana" w:hAnsi="Verdana" w:cs="Tahoma"/>
          <w:b/>
          <w:smallCaps/>
          <w:color w:val="404040" w:themeColor="text1" w:themeTint="BF"/>
          <w:sz w:val="24"/>
        </w:rPr>
        <w:t>Pequenos i</w:t>
      </w:r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t>nvestimento</w:t>
      </w:r>
      <w:r w:rsidR="00682557">
        <w:rPr>
          <w:rFonts w:ascii="Verdana" w:hAnsi="Verdana" w:cs="Tahoma"/>
          <w:b/>
          <w:smallCaps/>
          <w:color w:val="404040" w:themeColor="text1" w:themeTint="BF"/>
          <w:sz w:val="24"/>
        </w:rPr>
        <w:t>s</w:t>
      </w:r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t xml:space="preserve"> na transformação e comercialização </w:t>
      </w:r>
      <w:bookmarkStart w:id="0" w:name="_GoBack"/>
      <w:bookmarkEnd w:id="0"/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t>de produtos agrícolas</w:t>
      </w:r>
    </w:p>
    <w:p w:rsidR="00F23307" w:rsidRDefault="00F23307" w:rsidP="00F06FBC">
      <w:pPr>
        <w:jc w:val="center"/>
        <w:rPr>
          <w:rFonts w:ascii="Verdana" w:hAnsi="Verdana" w:cs="Tahoma"/>
          <w:sz w:val="28"/>
        </w:rPr>
      </w:pP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055"/>
        <w:gridCol w:w="6589"/>
      </w:tblGrid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Nome Promotor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NIFAP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Título Operação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</w:tbl>
    <w:p w:rsidR="00FE3FC3" w:rsidRPr="00BF4F7D" w:rsidRDefault="00FE3FC3" w:rsidP="00F06FBC">
      <w:pPr>
        <w:jc w:val="center"/>
        <w:rPr>
          <w:rFonts w:ascii="Verdana" w:hAnsi="Verdana" w:cs="Tahoma"/>
          <w:sz w:val="28"/>
        </w:rPr>
      </w:pPr>
    </w:p>
    <w:p w:rsidR="00F06FBC" w:rsidRPr="00BF4F7D" w:rsidRDefault="00F06FBC" w:rsidP="00BF4F7D">
      <w:pPr>
        <w:pStyle w:val="Ttulo"/>
      </w:pPr>
      <w:r w:rsidRPr="00BF4F7D">
        <w:t xml:space="preserve">Caracterização do Promotor - Evolução da </w:t>
      </w:r>
      <w:r w:rsidR="00997F93">
        <w:t>Empresa</w:t>
      </w:r>
    </w:p>
    <w:p w:rsidR="00F06FBC" w:rsidRDefault="00BF4F7D" w:rsidP="00F06FBC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Descrever objetivamente a evolução empresarial do Promotor focando os aspetos mais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relevantes, nomeadamente:</w:t>
      </w:r>
    </w:p>
    <w:p w:rsidR="00746613" w:rsidRDefault="00746613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 concentração do capital e o poder de decisão;</w:t>
      </w:r>
    </w:p>
    <w:p w:rsidR="001E4661" w:rsidRDefault="001E4661" w:rsidP="00746613">
      <w:pPr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Investimentos relevantes efetuados no passado;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Breve apresentação das instalações e equipamentos existentes (caraterização</w:t>
      </w:r>
      <w:r w:rsidR="00746613">
        <w:rPr>
          <w:rFonts w:ascii="Helvetica" w:hAnsi="Helvetica" w:cs="Helvetica"/>
          <w:szCs w:val="20"/>
        </w:rPr>
        <w:t xml:space="preserve"> q</w:t>
      </w:r>
      <w:r>
        <w:rPr>
          <w:rFonts w:ascii="Helvetica" w:hAnsi="Helvetica" w:cs="Helvetica"/>
          <w:szCs w:val="20"/>
        </w:rPr>
        <w:t>uantitativa das instalações e equipamentos existentes e respetivas capacidades</w:t>
      </w:r>
      <w:r w:rsidR="0074661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 armazenagem de matérias-primas, de transformação e de produtos acabados);</w:t>
      </w:r>
    </w:p>
    <w:p w:rsidR="00746613" w:rsidRDefault="00746613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Descrição dos processos de fabrico, regime de laboração, etc.;</w:t>
      </w:r>
    </w:p>
    <w:p w:rsidR="001E4661" w:rsidRPr="00BF4F7D" w:rsidRDefault="001E4661" w:rsidP="00746613">
      <w:pPr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Rendimentos industriais e grau de utilização das capacidades instaladas.</w:t>
      </w:r>
    </w:p>
    <w:p w:rsidR="00F23307" w:rsidRPr="00BF4F7D" w:rsidRDefault="00F23307" w:rsidP="00F06FBC">
      <w:pPr>
        <w:rPr>
          <w:rFonts w:ascii="Verdana" w:hAnsi="Verdana" w:cs="Tahoma"/>
        </w:rPr>
      </w:pPr>
    </w:p>
    <w:p w:rsidR="00F23307" w:rsidRPr="00BF4F7D" w:rsidRDefault="00F06FBC" w:rsidP="00BF4F7D">
      <w:pPr>
        <w:pStyle w:val="Ttulo"/>
      </w:pPr>
      <w:r w:rsidRPr="00BF4F7D">
        <w:t>Caracterização do Promotor – Produtos/Mercadorias/Serviços e Mercados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EE08E4" w:rsidRDefault="00EE08E4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Pretende-se uma descrição e caraterização dos aspetos mais significativos no que respeita: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Ao relacionamento da empresa, quer a montante (aquisição de matérias-primas/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subsidiárias/ e serviços externos), quer a jusante (produtos, mercadorias, serviços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mercados) da sua cadeia de valor;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clara das ameaças e oportunidades, bem como da sua inserção a nível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regional e concorrencial, devendo ser caracterizada e fundamentada a orientação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futura da atuação da empresa;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dos principais clientes, nacionais e estrangeiros, associações a que 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empresa está ou virá a estar ligada e os seus consultores.</w:t>
      </w:r>
    </w:p>
    <w:p w:rsidR="004266D8" w:rsidRPr="00BF4F7D" w:rsidRDefault="004266D8" w:rsidP="00BF4F7D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Descriç</w:t>
      </w:r>
      <w:r w:rsidR="00DC4367">
        <w:t>ão</w:t>
      </w:r>
      <w:r w:rsidRPr="00BF4F7D">
        <w:t xml:space="preserve"> e Objetivos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Descrição pormenorizada dos objetivos do investimento. Sempre que haja uma alteração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lastRenderedPageBreak/>
        <w:t>significativa ao nível da atividade já desenvolvida (alterações de estrutura), devem ser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apresentadas razões que a justifiquem.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 xml:space="preserve">Fundamentação e impacto da operação na atividade da </w:t>
      </w:r>
      <w:r w:rsidR="00DC4367">
        <w:t>Empresa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 xml:space="preserve">Pretende-se uma fundamentação das despesas identificadas </w:t>
      </w:r>
      <w:r w:rsidR="00EE08E4">
        <w:rPr>
          <w:rFonts w:ascii="Helvetica" w:hAnsi="Helvetica" w:cs="Helvetica"/>
          <w:szCs w:val="20"/>
        </w:rPr>
        <w:t>no</w:t>
      </w:r>
      <w:r>
        <w:rPr>
          <w:rFonts w:ascii="Helvetica" w:hAnsi="Helvetica" w:cs="Helvetica"/>
          <w:szCs w:val="20"/>
        </w:rPr>
        <w:t xml:space="preserve"> formulário, bem como a descrição da adequação da operação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aos objetivos estratégicos. Este espaço poderá ser utilizado para fundamentar e/ ou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esclarecer os dados introduzidos, caracterizando o investimento proposto com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detalhe necessário para permitir ao analista a verificação da razoabilidade do valor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e da necessidade da sua realização. A ausência de uma descrição detalhada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poderá impedir o técnico de emitir uma opinião e considerar, nesse caso,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como não elegível.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Se aplicável, deve ser descrito o grau de inovação introduzido e a que nível a mesma se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manifesta.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Deve ser dada uma explicação sucinta das necessidades de fundo de maneio.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Fundamentação da existência de mercado para os produtos a desenvolver/criar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Devem ser indicados: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TTE27C8008t00" w:hAnsi="TTE27C8008t00" w:cs="TTE27C8008t00"/>
          <w:szCs w:val="20"/>
        </w:rPr>
        <w:t>_</w:t>
      </w:r>
      <w:r>
        <w:rPr>
          <w:rFonts w:ascii="Helvetica" w:hAnsi="Helvetica" w:cs="Helvetica"/>
          <w:szCs w:val="20"/>
        </w:rPr>
        <w:t>As caraterísticas e posicionamento dos principais produtos, bem como a sua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 xml:space="preserve">representatividade quantificada (em % do </w:t>
      </w:r>
      <w:r w:rsidR="00EE08E4">
        <w:rPr>
          <w:rFonts w:ascii="Helvetica" w:hAnsi="Helvetica" w:cs="Helvetica"/>
          <w:szCs w:val="20"/>
        </w:rPr>
        <w:t>volume de negócios da empresa);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 justificação das áreas geográficas a abranger (mercado nacional, comunitário e de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países terceiros);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Canais de distribuição a utilizar;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Principais clientes e políticas comerciais a adotar.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No caso da criação de uma nova unidade deve ser indicada a fundamentação da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previsão das vendas (quantidades), preços a praticar e os pressupostos de cálculo admitidos. Deve ser feita referência aos novos produtos, às suas potencialidades e vantagens comparativas.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Investimentos – Informações complementares</w:t>
      </w:r>
    </w:p>
    <w:p w:rsidR="00BB30F3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BB30F3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O</w:t>
      </w:r>
      <w:r w:rsidR="001E4661">
        <w:rPr>
          <w:rFonts w:ascii="Helvetica" w:hAnsi="Helvetica" w:cs="Helvetica"/>
          <w:szCs w:val="20"/>
        </w:rPr>
        <w:t xml:space="preserve"> investimento deve ser descrito com o maior detalhe possível, de forma a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que, em sede de análise, seja possível analisar a sua coerência. De referir que, em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caso de dúvida, poderá ser o item considerado como não elegível.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Construção civil -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Distinguir a área coberta de telheiros (caso existam) tendo em atenção que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determinados equipamentos como caixas e paletes não necessitam de ser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armazenados em zona coberta;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 as diversas zonas produtivas e sociais;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Área envolvente - efetuar o seu dimensionamento tendo em atenção que a área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circulação à volta da unidade deve prever que não venham a existir estrangulamentos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aquando da entrega da matéria-prima e, por outro lado, existam circuitos distintos para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 circulação de veículos que transportam produtos finais e veículos que transportam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resíduos ou subprodutos.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Discriminar, por área de construção, a respetiva altura/cércea.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Equipamento - indicar as suas especificidades, tais como natureza, rendimento, capacidade,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etc., por forma a poder ser verificada a sua adequação ao fim em vista.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lastRenderedPageBreak/>
        <w:t>No caso de equipamentos que façam parte de uma linha, ter em atenção que as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diferentes componentes do investimento devem ser compatíveis entre si por forma a assegurar que o coeficiente de transformação industrial, durante o ciclo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transformação, esteja ajustado, ou seja, não existam equipamentos limitantes.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Fundo de Maneio - apesar desta rubrica não ser considerada elegível, devem ser sempre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indicados as necessidades da operação em fundo de maneio. Os valores indicados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devem ser coerentes com a atividade desenvolvida.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Fontes de Financiamento – Fundamentação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Rentabilidade da Operação – Informações complementares</w:t>
      </w:r>
    </w:p>
    <w:p w:rsidR="00BB30F3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F23307" w:rsidRPr="00BB30F3" w:rsidRDefault="000365DE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</w:t>
      </w:r>
      <w:r w:rsidR="00D94D24" w:rsidRPr="00BB30F3">
        <w:rPr>
          <w:rFonts w:ascii="Helvetica" w:hAnsi="Helvetica" w:cs="Helvetica"/>
          <w:szCs w:val="20"/>
        </w:rPr>
        <w:t xml:space="preserve"> do investimento</w:t>
      </w:r>
      <w:r w:rsidRPr="00BB30F3">
        <w:rPr>
          <w:rFonts w:ascii="Helvetica" w:hAnsi="Helvetica" w:cs="Helvetica"/>
          <w:szCs w:val="20"/>
        </w:rPr>
        <w:t xml:space="preserve">, quer a nível de </w:t>
      </w:r>
      <w:r w:rsidR="00D94D24" w:rsidRPr="00BB30F3">
        <w:rPr>
          <w:rFonts w:ascii="Helvetica" w:hAnsi="Helvetica" w:cs="Helvetica"/>
          <w:szCs w:val="20"/>
        </w:rPr>
        <w:t>P</w:t>
      </w:r>
      <w:r w:rsidRPr="00BB30F3">
        <w:rPr>
          <w:rFonts w:ascii="Helvetica" w:hAnsi="Helvetica" w:cs="Helvetica"/>
          <w:szCs w:val="20"/>
        </w:rPr>
        <w:t>roveitos (Vendas/Prestações de Serviço</w:t>
      </w:r>
      <w:r w:rsidR="00D94D24" w:rsidRPr="00BB30F3">
        <w:rPr>
          <w:rFonts w:ascii="Helvetica" w:hAnsi="Helvetica" w:cs="Helvetica"/>
          <w:szCs w:val="20"/>
        </w:rPr>
        <w:t>)</w:t>
      </w:r>
      <w:r w:rsidRPr="00BB30F3">
        <w:rPr>
          <w:rFonts w:ascii="Helvetica" w:hAnsi="Helvetica" w:cs="Helvetica"/>
          <w:szCs w:val="20"/>
        </w:rPr>
        <w:t xml:space="preserve">, quer em termos dos Custos </w:t>
      </w:r>
      <w:r w:rsidR="00D94D24" w:rsidRPr="00BB30F3">
        <w:rPr>
          <w:rFonts w:ascii="Helvetica" w:hAnsi="Helvetica" w:cs="Helvetica"/>
          <w:szCs w:val="20"/>
        </w:rPr>
        <w:t xml:space="preserve">(Custos </w:t>
      </w:r>
      <w:r w:rsidRPr="00BB30F3">
        <w:rPr>
          <w:rFonts w:ascii="Helvetica" w:hAnsi="Helvetica" w:cs="Helvetica"/>
          <w:szCs w:val="20"/>
        </w:rPr>
        <w:t xml:space="preserve">das </w:t>
      </w:r>
      <w:r w:rsidR="00D94D24" w:rsidRPr="00BB30F3">
        <w:rPr>
          <w:rFonts w:ascii="Helvetica" w:hAnsi="Helvetica" w:cs="Helvetica"/>
          <w:szCs w:val="20"/>
        </w:rPr>
        <w:t xml:space="preserve">Matérias-Primas e </w:t>
      </w:r>
      <w:r w:rsidR="00620CF0" w:rsidRPr="00BB30F3">
        <w:rPr>
          <w:rFonts w:ascii="Helvetica" w:hAnsi="Helvetica" w:cs="Helvetica"/>
          <w:szCs w:val="20"/>
        </w:rPr>
        <w:t>S</w:t>
      </w:r>
      <w:r w:rsidR="00D94D24" w:rsidRPr="00BB30F3">
        <w:rPr>
          <w:rFonts w:ascii="Helvetica" w:hAnsi="Helvetica" w:cs="Helvetica"/>
          <w:szCs w:val="20"/>
        </w:rPr>
        <w:t>ubsidiárias consumidas.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Default="00F23307" w:rsidP="00BF4F7D">
      <w:pPr>
        <w:pStyle w:val="Ttulo"/>
      </w:pPr>
      <w:r w:rsidRPr="00BF4F7D">
        <w:t>Rentabilidade da Operação – Fundamentação dos valores previsionais</w:t>
      </w:r>
      <w:r w:rsidR="00DC4367">
        <w:t xml:space="preserve"> e respetiva evolução</w:t>
      </w:r>
    </w:p>
    <w:p w:rsidR="00BB30F3" w:rsidRDefault="00D94D24" w:rsidP="00D94D24">
      <w:r w:rsidRPr="00BF4F7D">
        <w:rPr>
          <w:rFonts w:ascii="Verdana" w:hAnsi="Verdana" w:cs="Tahoma"/>
          <w:sz w:val="18"/>
        </w:rPr>
        <w:t>(insira o texto aqui)</w:t>
      </w:r>
      <w:r>
        <w:rPr>
          <w:rFonts w:ascii="Verdana" w:hAnsi="Verdana" w:cs="Tahoma"/>
          <w:sz w:val="18"/>
        </w:rPr>
        <w:t xml:space="preserve"> </w:t>
      </w:r>
      <w:r>
        <w:t xml:space="preserve"> </w:t>
      </w:r>
    </w:p>
    <w:p w:rsidR="00D94D24" w:rsidRPr="00BB30F3" w:rsidRDefault="00D94D24" w:rsidP="00D94D24">
      <w:pPr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 do investimento, nos acréscimos de proveitos e/ou acréscimos/decréscimos de custos (FSE’s, Mão-de-obra, Encargos Financeiros,</w:t>
      </w:r>
      <w:r w:rsidR="00297A26" w:rsidRPr="00BB30F3">
        <w:rPr>
          <w:rFonts w:ascii="Helvetica" w:hAnsi="Helvetica" w:cs="Helvetica"/>
          <w:szCs w:val="20"/>
        </w:rPr>
        <w:t>amortizações,</w:t>
      </w:r>
      <w:r w:rsidRPr="00BB30F3">
        <w:rPr>
          <w:rFonts w:ascii="Helvetica" w:hAnsi="Helvetica" w:cs="Helvetica"/>
          <w:szCs w:val="20"/>
        </w:rPr>
        <w:t xml:space="preserve"> etc). </w:t>
      </w:r>
    </w:p>
    <w:p w:rsidR="004266D8" w:rsidRPr="00BF4F7D" w:rsidRDefault="004266D8" w:rsidP="004266D8">
      <w:pPr>
        <w:pStyle w:val="Ttulo"/>
        <w:numPr>
          <w:ilvl w:val="0"/>
          <w:numId w:val="0"/>
        </w:numPr>
        <w:ind w:left="360" w:hanging="360"/>
      </w:pPr>
    </w:p>
    <w:p w:rsidR="0094092C" w:rsidRDefault="0094092C" w:rsidP="00F00245">
      <w:pPr>
        <w:pStyle w:val="Ttulo"/>
      </w:pPr>
      <w:r w:rsidRPr="000365DE">
        <w:t xml:space="preserve">demonstração de que o investimento contribui para o desenvolvimento da produção agrícola, </w:t>
      </w:r>
      <w:r w:rsidR="00F00245" w:rsidRPr="000365DE">
        <w:t>nos termos da a</w:t>
      </w:r>
      <w:r w:rsidR="004266D8">
        <w:t>línea d</w:t>
      </w:r>
      <w:r w:rsidRPr="000365DE">
        <w:t>)</w:t>
      </w:r>
      <w:r w:rsidR="004266D8">
        <w:t xml:space="preserve"> nº 1</w:t>
      </w:r>
      <w:r w:rsidR="00F00245" w:rsidRPr="000365DE">
        <w:t xml:space="preserve"> do artº </w:t>
      </w:r>
      <w:r w:rsidR="004266D8">
        <w:t>16</w:t>
      </w:r>
      <w:r w:rsidR="00F00245" w:rsidRPr="000365DE">
        <w:t>º da Portaria</w:t>
      </w:r>
      <w:r w:rsidRPr="000365DE">
        <w:t xml:space="preserve"> </w:t>
      </w:r>
    </w:p>
    <w:p w:rsidR="000365DE" w:rsidRDefault="000365DE" w:rsidP="000365DE"/>
    <w:p w:rsidR="000365DE" w:rsidRDefault="000365DE" w:rsidP="000365DE">
      <w:pPr>
        <w:pStyle w:val="Ttulo"/>
      </w:pPr>
      <w:r w:rsidRPr="00B06174">
        <w:t xml:space="preserve">Informação complementar que permita aferir/valorizar, quer os critérios de hierarquização propostos na candidatura </w:t>
      </w:r>
    </w:p>
    <w:p w:rsidR="00F06FBC" w:rsidRPr="00B06174" w:rsidRDefault="00BF4F7D" w:rsidP="00B06174">
      <w:pPr>
        <w:pStyle w:val="Ttulo"/>
        <w:numPr>
          <w:ilvl w:val="0"/>
          <w:numId w:val="0"/>
        </w:numPr>
        <w:ind w:left="360"/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</w:pPr>
      <w:r w:rsidRPr="00B06174"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  <w:t>(insira o texto aqui)</w:t>
      </w:r>
    </w:p>
    <w:p w:rsidR="00BB30F3" w:rsidRPr="00BF4F7D" w:rsidRDefault="00BB30F3" w:rsidP="00BF4F7D">
      <w:pPr>
        <w:rPr>
          <w:rFonts w:ascii="Verdana" w:hAnsi="Verdana"/>
        </w:rPr>
      </w:pPr>
    </w:p>
    <w:sectPr w:rsidR="00BB30F3" w:rsidRPr="00BF4F7D" w:rsidSect="00016FED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0795" w:rsidRDefault="00280795" w:rsidP="00F06FBC">
      <w:pPr>
        <w:spacing w:before="0" w:after="0"/>
      </w:pPr>
      <w:r>
        <w:separator/>
      </w:r>
    </w:p>
  </w:endnote>
  <w:endnote w:type="continuationSeparator" w:id="0">
    <w:p w:rsidR="00280795" w:rsidRDefault="00280795" w:rsidP="00F06FB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TE27C8008t00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4F7D" w:rsidRPr="00BF4F7D" w:rsidRDefault="00EF2018" w:rsidP="00BF4F7D">
    <w:pPr>
      <w:pStyle w:val="Rodap"/>
      <w:jc w:val="center"/>
      <w:rPr>
        <w:rFonts w:ascii="Verdana" w:hAnsi="Verdana"/>
      </w:rPr>
    </w:pPr>
    <w:r w:rsidRPr="00EF2018">
      <w:rPr>
        <w:rFonts w:ascii="Verdana" w:hAnsi="Verdana"/>
        <w:noProof/>
      </w:rPr>
      <w:drawing>
        <wp:anchor distT="0" distB="0" distL="114300" distR="114300" simplePos="0" relativeHeight="251794432" behindDoc="1" locked="0" layoutInCell="1" allowOverlap="1" wp14:anchorId="064FBE5F" wp14:editId="3C46F324">
          <wp:simplePos x="0" y="0"/>
          <wp:positionH relativeFrom="column">
            <wp:posOffset>4000500</wp:posOffset>
          </wp:positionH>
          <wp:positionV relativeFrom="paragraph">
            <wp:posOffset>-57785</wp:posOffset>
          </wp:positionV>
          <wp:extent cx="828675" cy="257175"/>
          <wp:effectExtent l="0" t="0" r="9525" b="9525"/>
          <wp:wrapTight wrapText="bothSides">
            <wp:wrapPolygon edited="0">
              <wp:start x="0" y="0"/>
              <wp:lineTo x="0" y="20800"/>
              <wp:lineTo x="21352" y="20800"/>
              <wp:lineTo x="21352" y="0"/>
              <wp:lineTo x="0" y="0"/>
            </wp:wrapPolygon>
          </wp:wrapTight>
          <wp:docPr id="7" name="Imagem 7" descr="Logo_Portugal_2020_C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_Portugal_2020_Co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F2018">
      <w:rPr>
        <w:rFonts w:ascii="Verdana" w:hAnsi="Verdana"/>
        <w:noProof/>
      </w:rPr>
      <w:drawing>
        <wp:anchor distT="0" distB="0" distL="114300" distR="114300" simplePos="0" relativeHeight="251705344" behindDoc="1" locked="0" layoutInCell="1" allowOverlap="1" wp14:anchorId="1A263398" wp14:editId="4696127A">
          <wp:simplePos x="0" y="0"/>
          <wp:positionH relativeFrom="column">
            <wp:posOffset>4981575</wp:posOffset>
          </wp:positionH>
          <wp:positionV relativeFrom="paragraph">
            <wp:posOffset>-57785</wp:posOffset>
          </wp:positionV>
          <wp:extent cx="904875" cy="285750"/>
          <wp:effectExtent l="0" t="0" r="9525" b="0"/>
          <wp:wrapTight wrapText="bothSides">
            <wp:wrapPolygon edited="0">
              <wp:start x="0" y="0"/>
              <wp:lineTo x="0" y="20160"/>
              <wp:lineTo x="21373" y="20160"/>
              <wp:lineTo x="21373" y="0"/>
              <wp:lineTo x="0" y="0"/>
            </wp:wrapPolygon>
          </wp:wrapTight>
          <wp:docPr id="6" name="Imagem 6" descr="Reprodução normal a cores - FEADER (placa-painel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produção normal a cores - FEADER (placa-painel)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84414">
      <w:rPr>
        <w:rFonts w:ascii="Verdana" w:hAnsi="Verdana"/>
        <w:noProof/>
      </w:rPr>
      <mc:AlternateContent>
        <mc:Choice Requires="wps">
          <w:drawing>
            <wp:anchor distT="0" distB="0" distL="114300" distR="114300" simplePos="0" relativeHeight="251609088" behindDoc="0" locked="0" layoutInCell="1" allowOverlap="1" wp14:anchorId="26941A00" wp14:editId="1AB635F6">
              <wp:simplePos x="0" y="0"/>
              <wp:positionH relativeFrom="column">
                <wp:posOffset>-405130</wp:posOffset>
              </wp:positionH>
              <wp:positionV relativeFrom="paragraph">
                <wp:posOffset>-196215</wp:posOffset>
              </wp:positionV>
              <wp:extent cx="6282055" cy="0"/>
              <wp:effectExtent l="13970" t="13335" r="9525" b="571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0C05F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31.9pt;margin-top:-15.45pt;width:494.65pt;height:0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"/>
          </w:pict>
        </mc:Fallback>
      </mc:AlternateContent>
    </w:r>
    <w:r w:rsidR="00BF4F7D" w:rsidRPr="00BF4F7D">
      <w:rPr>
        <w:rFonts w:ascii="Verdana" w:hAnsi="Verdana"/>
      </w:rPr>
      <w:t xml:space="preserve">Página </w:t>
    </w:r>
    <w:r w:rsidR="00BF4F7D" w:rsidRPr="00BF4F7D">
      <w:rPr>
        <w:rFonts w:ascii="Verdana" w:hAnsi="Verdana"/>
      </w:rPr>
      <w:fldChar w:fldCharType="begin"/>
    </w:r>
    <w:r w:rsidR="00BF4F7D" w:rsidRPr="00BF4F7D">
      <w:rPr>
        <w:rFonts w:ascii="Verdana" w:hAnsi="Verdana"/>
      </w:rPr>
      <w:instrText xml:space="preserve"> PAGE   \* MERGEFORMAT </w:instrText>
    </w:r>
    <w:r w:rsidR="00BF4F7D" w:rsidRPr="00BF4F7D">
      <w:rPr>
        <w:rFonts w:ascii="Verdana" w:hAnsi="Verdana"/>
      </w:rPr>
      <w:fldChar w:fldCharType="separate"/>
    </w:r>
    <w:r w:rsidR="004E52F8">
      <w:rPr>
        <w:rFonts w:ascii="Verdana" w:hAnsi="Verdana"/>
        <w:noProof/>
      </w:rPr>
      <w:t>3</w:t>
    </w:r>
    <w:r w:rsidR="00BF4F7D" w:rsidRPr="00BF4F7D">
      <w:rPr>
        <w:rFonts w:ascii="Verdana" w:hAnsi="Verdana"/>
      </w:rPr>
      <w:fldChar w:fldCharType="end"/>
    </w:r>
    <w:r w:rsidR="00BF4F7D" w:rsidRPr="00BF4F7D">
      <w:rPr>
        <w:rFonts w:ascii="Verdana" w:hAnsi="Verdana"/>
      </w:rPr>
      <w:t>/</w:t>
    </w:r>
    <w:fldSimple w:instr=" NUMPAGES   \* MERGEFORMAT ">
      <w:r w:rsidR="004E52F8" w:rsidRPr="004E52F8">
        <w:rPr>
          <w:rFonts w:ascii="Verdana" w:hAnsi="Verdana"/>
          <w:noProof/>
        </w:rPr>
        <w:t>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0795" w:rsidRDefault="00280795" w:rsidP="00F06FBC">
      <w:pPr>
        <w:spacing w:before="0" w:after="0"/>
      </w:pPr>
      <w:r>
        <w:separator/>
      </w:r>
    </w:p>
  </w:footnote>
  <w:footnote w:type="continuationSeparator" w:id="0">
    <w:p w:rsidR="00280795" w:rsidRDefault="00280795" w:rsidP="00F06FB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FBC" w:rsidRPr="00F06FBC" w:rsidRDefault="00EF2018" w:rsidP="00F06FBC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38D1982B" wp14:editId="5BC77CA4">
          <wp:simplePos x="0" y="0"/>
          <wp:positionH relativeFrom="column">
            <wp:posOffset>2358390</wp:posOffset>
          </wp:positionH>
          <wp:positionV relativeFrom="paragraph">
            <wp:posOffset>-192405</wp:posOffset>
          </wp:positionV>
          <wp:extent cx="514350" cy="517525"/>
          <wp:effectExtent l="0" t="0" r="0" b="0"/>
          <wp:wrapNone/>
          <wp:docPr id="2" name="Imagem 2" descr="\\10.0.0.1\Utilizadores\06 Leader\PRODER\Logos Proder\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10.0.0.1\Utilizadores\06 Leader\PRODER\Logos Proder\Lead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F058350" wp14:editId="618B3E78">
          <wp:simplePos x="0" y="0"/>
          <wp:positionH relativeFrom="column">
            <wp:posOffset>15240</wp:posOffset>
          </wp:positionH>
          <wp:positionV relativeFrom="paragraph">
            <wp:posOffset>-230505</wp:posOffset>
          </wp:positionV>
          <wp:extent cx="990600" cy="593725"/>
          <wp:effectExtent l="0" t="0" r="0" b="0"/>
          <wp:wrapNone/>
          <wp:docPr id="5" name="Imagem 2" descr="\\10.0.0.1\Utilizadores\06 Leader\PRODER\Logos Proder\Adrimag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\\10.0.0.1\Utilizadores\06 Leader\PRODER\Logos Proder\Adrimag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5937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4144" behindDoc="0" locked="0" layoutInCell="1" allowOverlap="1" wp14:anchorId="35E87A74" wp14:editId="32AE8D75">
          <wp:simplePos x="0" y="0"/>
          <wp:positionH relativeFrom="column">
            <wp:posOffset>4043680</wp:posOffset>
          </wp:positionH>
          <wp:positionV relativeFrom="paragraph">
            <wp:posOffset>-201295</wp:posOffset>
          </wp:positionV>
          <wp:extent cx="2152650" cy="523875"/>
          <wp:effectExtent l="0" t="0" r="0" b="9525"/>
          <wp:wrapNone/>
          <wp:docPr id="1" name="Imagem 1" descr="http://172.16.1.116/pdr2020/img/pdr2020-logo-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172.16.1.116/pdr2020/img/pdr2020-logo-70.pn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                                             </w:t>
    </w:r>
    <w:r w:rsidR="00184414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D7588C2" wp14:editId="510C70B6">
              <wp:simplePos x="0" y="0"/>
              <wp:positionH relativeFrom="column">
                <wp:posOffset>-486410</wp:posOffset>
              </wp:positionH>
              <wp:positionV relativeFrom="paragraph">
                <wp:posOffset>387350</wp:posOffset>
              </wp:positionV>
              <wp:extent cx="6282055" cy="0"/>
              <wp:effectExtent l="8890" t="6350" r="5080" b="1270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7D8FD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38.3pt;margin-top:30.5pt;width:494.65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74AHQIAADs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B4019D8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3F880D4C"/>
    <w:multiLevelType w:val="hybridMultilevel"/>
    <w:tmpl w:val="F6407662"/>
    <w:lvl w:ilvl="0" w:tplc="1628798E">
      <w:start w:val="1"/>
      <w:numFmt w:val="decimal"/>
      <w:pStyle w:val="Ttulo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34147EC"/>
    <w:multiLevelType w:val="multilevel"/>
    <w:tmpl w:val="6FAEEB32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Cabealh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Cabealh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0"/>
  </w:num>
  <w:num w:numId="10">
    <w:abstractNumId w:val="0"/>
  </w:num>
  <w:num w:numId="11">
    <w:abstractNumId w:val="1"/>
  </w:num>
  <w:num w:numId="12">
    <w:abstractNumId w:val="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BC"/>
    <w:rsid w:val="00016FED"/>
    <w:rsid w:val="000365DE"/>
    <w:rsid w:val="00053014"/>
    <w:rsid w:val="00054E2B"/>
    <w:rsid w:val="00115C77"/>
    <w:rsid w:val="001200B9"/>
    <w:rsid w:val="001747F0"/>
    <w:rsid w:val="00184414"/>
    <w:rsid w:val="001E4661"/>
    <w:rsid w:val="0025736E"/>
    <w:rsid w:val="00276D84"/>
    <w:rsid w:val="00280795"/>
    <w:rsid w:val="00297A26"/>
    <w:rsid w:val="004266D8"/>
    <w:rsid w:val="0046376B"/>
    <w:rsid w:val="004E52F8"/>
    <w:rsid w:val="0055738D"/>
    <w:rsid w:val="005752BA"/>
    <w:rsid w:val="00620CF0"/>
    <w:rsid w:val="00682557"/>
    <w:rsid w:val="00687A08"/>
    <w:rsid w:val="006D34DB"/>
    <w:rsid w:val="00746613"/>
    <w:rsid w:val="007826A5"/>
    <w:rsid w:val="00790023"/>
    <w:rsid w:val="00911467"/>
    <w:rsid w:val="0094092C"/>
    <w:rsid w:val="00992656"/>
    <w:rsid w:val="00997F93"/>
    <w:rsid w:val="009D2C27"/>
    <w:rsid w:val="00AB36F5"/>
    <w:rsid w:val="00B012CF"/>
    <w:rsid w:val="00B059C4"/>
    <w:rsid w:val="00B06174"/>
    <w:rsid w:val="00BB30F3"/>
    <w:rsid w:val="00BB54BA"/>
    <w:rsid w:val="00BF4F7D"/>
    <w:rsid w:val="00D94D24"/>
    <w:rsid w:val="00DC4367"/>
    <w:rsid w:val="00DD22E9"/>
    <w:rsid w:val="00DD7B94"/>
    <w:rsid w:val="00EA5338"/>
    <w:rsid w:val="00EE08E4"/>
    <w:rsid w:val="00EF2018"/>
    <w:rsid w:val="00F00245"/>
    <w:rsid w:val="00F06FBC"/>
    <w:rsid w:val="00F229F7"/>
    <w:rsid w:val="00F23307"/>
    <w:rsid w:val="00F57069"/>
    <w:rsid w:val="00FE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EA4A10B4-56AD-41CA-A367-D655E9C32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Ttulo1">
    <w:name w:val="heading 1"/>
    <w:basedOn w:val="Normal"/>
    <w:next w:val="Normal"/>
    <w:link w:val="Ttulo1Car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ter">
    <w:name w:val="Cabeçalho 2 Cará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ter">
    <w:name w:val="Cabeçalho 3 Cará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ter">
    <w:name w:val="Cabeçalho 4 Cará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ter">
    <w:name w:val="Cabeçalho 5 Cará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ter">
    <w:name w:val="Cabeçalho 6 Cará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ter">
    <w:name w:val="Cabeçalho 7 Cará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ter">
    <w:name w:val="Cabeçalho 8 Cará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ter">
    <w:name w:val="Cabeçalho 9 Cará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ter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ter">
    <w:name w:val="Título Caráter"/>
    <w:basedOn w:val="Tipodeletrapredefinidodopargrafo"/>
    <w:link w:val="Ttulo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EA5338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FE3F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8E36CB-A984-47F8-A6AD-B8C2A8DCA4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960</Words>
  <Characters>5190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DR</Company>
  <LinksUpToDate>false</LinksUpToDate>
  <CharactersWithSpaces>6138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Palma</dc:creator>
  <cp:lastModifiedBy>Jorge Ferreira</cp:lastModifiedBy>
  <cp:revision>7</cp:revision>
  <dcterms:created xsi:type="dcterms:W3CDTF">2016-05-05T08:59:00Z</dcterms:created>
  <dcterms:modified xsi:type="dcterms:W3CDTF">2017-04-05T08:58:00Z</dcterms:modified>
</cp:coreProperties>
</file>